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C" w:rsidRDefault="0088650C" w:rsidP="003063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VILKAVIŠKIO R. PILVIŠKIŲ „SANTAKOS“ GIMNAZIJA</w:t>
      </w:r>
    </w:p>
    <w:p w:rsidR="0088650C" w:rsidRDefault="0088650C" w:rsidP="00306331">
      <w:pPr>
        <w:jc w:val="center"/>
        <w:rPr>
          <w:rFonts w:ascii="Times New Roman" w:hAnsi="Times New Roman" w:cs="Times New Roman"/>
          <w:b/>
          <w:sz w:val="24"/>
        </w:rPr>
      </w:pPr>
    </w:p>
    <w:p w:rsidR="0088650C" w:rsidRDefault="0088650C" w:rsidP="003063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SPECIALIŲJŲ UGDYMOSI POREIKIŲ TURINTIEMS MOKINIAMS BEI JŲ TĖVAMS/GLOBĖJAMS, KONSULTACIJŲ, INDIVIDUALIŲ POKALBIŲ SU GIMNAZIJOS ŠVIETIMO PAGALBOS MOKINIUI SPECIALISTAIS, MOKYTOJAIS</w:t>
      </w:r>
      <w:r>
        <w:rPr>
          <w:rFonts w:ascii="Times New Roman" w:hAnsi="Times New Roman" w:cs="Times New Roman"/>
          <w:b/>
          <w:sz w:val="24"/>
        </w:rPr>
        <w:t xml:space="preserve"> LAIKAS</w:t>
      </w:r>
    </w:p>
    <w:tbl>
      <w:tblPr>
        <w:tblStyle w:val="Lentelstinklelis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101"/>
        <w:gridCol w:w="2720"/>
        <w:gridCol w:w="2097"/>
        <w:gridCol w:w="3720"/>
      </w:tblGrid>
      <w:tr w:rsidR="0088650C" w:rsidTr="0088650C">
        <w:trPr>
          <w:trHeight w:val="406"/>
        </w:trPr>
        <w:tc>
          <w:tcPr>
            <w:tcW w:w="1101" w:type="dxa"/>
          </w:tcPr>
          <w:p w:rsidR="0088650C" w:rsidRPr="0088650C" w:rsidRDefault="0088650C" w:rsidP="0088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0C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50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20" w:type="dxa"/>
          </w:tcPr>
          <w:p w:rsidR="0088650C" w:rsidRPr="0088650C" w:rsidRDefault="0088650C" w:rsidP="0088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0C"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</w:tc>
        <w:tc>
          <w:tcPr>
            <w:tcW w:w="2097" w:type="dxa"/>
          </w:tcPr>
          <w:p w:rsidR="0088650C" w:rsidRPr="0088650C" w:rsidRDefault="0088650C" w:rsidP="0088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0C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3720" w:type="dxa"/>
          </w:tcPr>
          <w:p w:rsidR="0088650C" w:rsidRPr="0088650C" w:rsidRDefault="0088650C" w:rsidP="0088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0C"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</w:tr>
      <w:tr w:rsidR="0088650C" w:rsidTr="0088650C">
        <w:trPr>
          <w:trHeight w:val="406"/>
        </w:trPr>
        <w:tc>
          <w:tcPr>
            <w:tcW w:w="1101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097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8650C" w:rsidTr="0088650C">
        <w:trPr>
          <w:trHeight w:val="406"/>
        </w:trPr>
        <w:tc>
          <w:tcPr>
            <w:tcW w:w="1101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097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8650C" w:rsidTr="0088650C">
        <w:trPr>
          <w:trHeight w:val="406"/>
        </w:trPr>
        <w:tc>
          <w:tcPr>
            <w:tcW w:w="1101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097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8650C" w:rsidTr="0088650C">
        <w:trPr>
          <w:trHeight w:val="406"/>
        </w:trPr>
        <w:tc>
          <w:tcPr>
            <w:tcW w:w="1101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097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88650C" w:rsidRPr="00CC4023" w:rsidRDefault="0088650C" w:rsidP="008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306331" w:rsidRDefault="00306331"/>
    <w:p w:rsidR="00306331" w:rsidRDefault="00306331"/>
    <w:p w:rsidR="00306331" w:rsidRDefault="00306331"/>
    <w:p w:rsidR="00306331" w:rsidRPr="0088650C" w:rsidRDefault="0088650C">
      <w:pPr>
        <w:rPr>
          <w:rFonts w:ascii="Times New Roman" w:hAnsi="Times New Roman" w:cs="Times New Roman"/>
          <w:sz w:val="24"/>
          <w:szCs w:val="24"/>
        </w:rPr>
      </w:pPr>
      <w:r w:rsidRPr="0088650C">
        <w:rPr>
          <w:rFonts w:ascii="Times New Roman" w:hAnsi="Times New Roman" w:cs="Times New Roman"/>
          <w:sz w:val="24"/>
          <w:szCs w:val="24"/>
        </w:rPr>
        <w:t xml:space="preserve">Vaiko gerovės komisijos pirmininkė </w:t>
      </w:r>
      <w:r w:rsidRPr="0088650C">
        <w:rPr>
          <w:rFonts w:ascii="Times New Roman" w:hAnsi="Times New Roman" w:cs="Times New Roman"/>
          <w:sz w:val="24"/>
          <w:szCs w:val="24"/>
        </w:rPr>
        <w:tab/>
      </w:r>
      <w:r w:rsidRPr="0088650C">
        <w:rPr>
          <w:rFonts w:ascii="Times New Roman" w:hAnsi="Times New Roman" w:cs="Times New Roman"/>
          <w:sz w:val="24"/>
          <w:szCs w:val="24"/>
        </w:rPr>
        <w:tab/>
      </w:r>
      <w:r w:rsidRPr="0088650C">
        <w:rPr>
          <w:rFonts w:ascii="Times New Roman" w:hAnsi="Times New Roman" w:cs="Times New Roman"/>
          <w:sz w:val="24"/>
          <w:szCs w:val="24"/>
        </w:rPr>
        <w:tab/>
      </w:r>
      <w:r w:rsidRPr="0088650C">
        <w:rPr>
          <w:rFonts w:ascii="Times New Roman" w:hAnsi="Times New Roman" w:cs="Times New Roman"/>
          <w:sz w:val="24"/>
          <w:szCs w:val="24"/>
        </w:rPr>
        <w:tab/>
        <w:t xml:space="preserve">Rūta </w:t>
      </w:r>
      <w:proofErr w:type="spellStart"/>
      <w:r w:rsidRPr="0088650C">
        <w:rPr>
          <w:rFonts w:ascii="Times New Roman" w:hAnsi="Times New Roman" w:cs="Times New Roman"/>
          <w:sz w:val="24"/>
          <w:szCs w:val="24"/>
        </w:rPr>
        <w:t>Bakūnienė</w:t>
      </w:r>
      <w:proofErr w:type="spellEnd"/>
    </w:p>
    <w:p w:rsidR="00306331" w:rsidRDefault="00306331">
      <w:bookmarkStart w:id="0" w:name="_GoBack"/>
      <w:bookmarkEnd w:id="0"/>
    </w:p>
    <w:sectPr w:rsidR="00306331" w:rsidSect="008865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20"/>
    <w:rsid w:val="00060F9A"/>
    <w:rsid w:val="0030465D"/>
    <w:rsid w:val="00306331"/>
    <w:rsid w:val="0039623C"/>
    <w:rsid w:val="0040401E"/>
    <w:rsid w:val="00793DAF"/>
    <w:rsid w:val="00866C20"/>
    <w:rsid w:val="0088650C"/>
    <w:rsid w:val="00CC4023"/>
    <w:rsid w:val="00C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1E6"/>
  <w15:docId w15:val="{AE6895E7-5D77-4D99-A244-E40F8F9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46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PAV2</cp:lastModifiedBy>
  <cp:revision>6</cp:revision>
  <cp:lastPrinted>2023-09-25T10:49:00Z</cp:lastPrinted>
  <dcterms:created xsi:type="dcterms:W3CDTF">2023-01-30T13:21:00Z</dcterms:created>
  <dcterms:modified xsi:type="dcterms:W3CDTF">2023-09-25T11:01:00Z</dcterms:modified>
</cp:coreProperties>
</file>