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2C41" w14:textId="77777777" w:rsidR="008413FB" w:rsidRDefault="008413FB" w:rsidP="008413FB">
      <w:pPr>
        <w:jc w:val="both"/>
        <w:rPr>
          <w:bCs/>
          <w:lang w:eastAsia="lt-LT"/>
        </w:rPr>
      </w:pPr>
      <w:r>
        <w:rPr>
          <w:bCs/>
          <w:lang w:eastAsia="lt-LT"/>
        </w:rPr>
        <w:tab/>
      </w:r>
      <w:r>
        <w:rPr>
          <w:bCs/>
          <w:lang w:eastAsia="lt-LT"/>
        </w:rPr>
        <w:tab/>
      </w:r>
      <w:r>
        <w:rPr>
          <w:bCs/>
          <w:lang w:eastAsia="lt-LT"/>
        </w:rPr>
        <w:tab/>
      </w:r>
      <w:r>
        <w:rPr>
          <w:bCs/>
          <w:lang w:eastAsia="lt-LT"/>
        </w:rPr>
        <w:tab/>
        <w:t>PATVIRTINTA</w:t>
      </w:r>
    </w:p>
    <w:p w14:paraId="605F903B" w14:textId="77777777" w:rsidR="008413FB" w:rsidRDefault="008413FB" w:rsidP="008413FB">
      <w:pPr>
        <w:jc w:val="both"/>
        <w:rPr>
          <w:bCs/>
          <w:lang w:eastAsia="lt-LT"/>
        </w:rPr>
      </w:pPr>
      <w:r>
        <w:rPr>
          <w:bCs/>
          <w:lang w:eastAsia="lt-LT"/>
        </w:rPr>
        <w:tab/>
      </w:r>
      <w:r>
        <w:rPr>
          <w:bCs/>
          <w:lang w:eastAsia="lt-LT"/>
        </w:rPr>
        <w:tab/>
      </w:r>
      <w:r>
        <w:rPr>
          <w:bCs/>
          <w:lang w:eastAsia="lt-LT"/>
        </w:rPr>
        <w:tab/>
      </w:r>
      <w:r>
        <w:rPr>
          <w:bCs/>
          <w:lang w:eastAsia="lt-LT"/>
        </w:rPr>
        <w:tab/>
        <w:t>Vilkaviškio r. Pilviškių „Santakos“ gimnazijos</w:t>
      </w:r>
    </w:p>
    <w:p w14:paraId="4D2D005F" w14:textId="77777777" w:rsidR="00802468" w:rsidRDefault="008413FB" w:rsidP="008413FB">
      <w:pPr>
        <w:jc w:val="both"/>
        <w:rPr>
          <w:bCs/>
          <w:lang w:eastAsia="lt-LT"/>
        </w:rPr>
      </w:pPr>
      <w:r>
        <w:rPr>
          <w:bCs/>
          <w:lang w:eastAsia="lt-LT"/>
        </w:rPr>
        <w:tab/>
      </w:r>
      <w:r>
        <w:rPr>
          <w:bCs/>
          <w:lang w:eastAsia="lt-LT"/>
        </w:rPr>
        <w:tab/>
      </w:r>
      <w:r>
        <w:rPr>
          <w:bCs/>
          <w:lang w:eastAsia="lt-LT"/>
        </w:rPr>
        <w:tab/>
      </w:r>
      <w:r>
        <w:rPr>
          <w:bCs/>
          <w:lang w:eastAsia="lt-LT"/>
        </w:rPr>
        <w:tab/>
      </w:r>
      <w:r w:rsidR="00802468">
        <w:rPr>
          <w:bCs/>
          <w:lang w:eastAsia="lt-LT"/>
        </w:rPr>
        <w:t>Mokinių dalyvaujamojo biudžeto iniciatyvos</w:t>
      </w:r>
    </w:p>
    <w:p w14:paraId="52742DA7" w14:textId="77777777" w:rsidR="00802468" w:rsidRDefault="00802468" w:rsidP="008413FB">
      <w:pPr>
        <w:jc w:val="both"/>
        <w:rPr>
          <w:bCs/>
          <w:lang w:eastAsia="lt-LT"/>
        </w:rPr>
      </w:pPr>
      <w:r>
        <w:rPr>
          <w:bCs/>
          <w:lang w:eastAsia="lt-LT"/>
        </w:rPr>
        <w:tab/>
      </w:r>
      <w:r>
        <w:rPr>
          <w:bCs/>
          <w:lang w:eastAsia="lt-LT"/>
        </w:rPr>
        <w:tab/>
      </w:r>
      <w:r>
        <w:rPr>
          <w:bCs/>
          <w:lang w:eastAsia="lt-LT"/>
        </w:rPr>
        <w:tab/>
      </w:r>
      <w:r>
        <w:rPr>
          <w:bCs/>
          <w:lang w:eastAsia="lt-LT"/>
        </w:rPr>
        <w:tab/>
        <w:t>projektų idėjos atrankos</w:t>
      </w:r>
    </w:p>
    <w:p w14:paraId="4E084425" w14:textId="77777777" w:rsidR="008413FB" w:rsidRDefault="00280A56" w:rsidP="00802468">
      <w:pPr>
        <w:ind w:left="3888" w:firstLine="1296"/>
        <w:jc w:val="both"/>
        <w:rPr>
          <w:bCs/>
          <w:lang w:eastAsia="lt-LT"/>
        </w:rPr>
      </w:pPr>
      <w:r>
        <w:rPr>
          <w:bCs/>
          <w:lang w:eastAsia="lt-LT"/>
        </w:rPr>
        <w:t>a</w:t>
      </w:r>
      <w:r w:rsidR="008413FB">
        <w:rPr>
          <w:bCs/>
          <w:lang w:eastAsia="lt-LT"/>
        </w:rPr>
        <w:t>dministracinės vertinimo komisijos</w:t>
      </w:r>
    </w:p>
    <w:p w14:paraId="2E2B2F89" w14:textId="77777777" w:rsidR="008413FB" w:rsidRDefault="008413FB" w:rsidP="008413FB">
      <w:pPr>
        <w:jc w:val="both"/>
        <w:rPr>
          <w:bCs/>
          <w:lang w:eastAsia="lt-LT"/>
        </w:rPr>
      </w:pPr>
      <w:r>
        <w:rPr>
          <w:bCs/>
          <w:lang w:eastAsia="lt-LT"/>
        </w:rPr>
        <w:tab/>
      </w:r>
      <w:r>
        <w:rPr>
          <w:bCs/>
          <w:lang w:eastAsia="lt-LT"/>
        </w:rPr>
        <w:tab/>
      </w:r>
      <w:r>
        <w:rPr>
          <w:bCs/>
          <w:lang w:eastAsia="lt-LT"/>
        </w:rPr>
        <w:tab/>
      </w:r>
      <w:r>
        <w:rPr>
          <w:bCs/>
          <w:lang w:eastAsia="lt-LT"/>
        </w:rPr>
        <w:tab/>
        <w:t>2023</w:t>
      </w:r>
      <w:r w:rsidR="00280A56">
        <w:rPr>
          <w:bCs/>
          <w:lang w:eastAsia="lt-LT"/>
        </w:rPr>
        <w:t xml:space="preserve"> m. spalio </w:t>
      </w:r>
      <w:r>
        <w:rPr>
          <w:bCs/>
          <w:lang w:eastAsia="lt-LT"/>
        </w:rPr>
        <w:t>10</w:t>
      </w:r>
      <w:r w:rsidR="00280A56">
        <w:rPr>
          <w:bCs/>
          <w:lang w:eastAsia="lt-LT"/>
        </w:rPr>
        <w:t xml:space="preserve"> d.</w:t>
      </w:r>
      <w:r>
        <w:rPr>
          <w:bCs/>
          <w:lang w:eastAsia="lt-LT"/>
        </w:rPr>
        <w:t xml:space="preserve"> posėdžio protokolu Nr. 1</w:t>
      </w:r>
    </w:p>
    <w:p w14:paraId="49CB6A6B" w14:textId="77777777" w:rsidR="008413FB" w:rsidRDefault="008413FB" w:rsidP="008413FB">
      <w:pPr>
        <w:jc w:val="both"/>
        <w:rPr>
          <w:bCs/>
          <w:lang w:eastAsia="lt-LT"/>
        </w:rPr>
      </w:pPr>
    </w:p>
    <w:p w14:paraId="1BBE67EF" w14:textId="77777777" w:rsidR="008413FB" w:rsidRPr="008413FB" w:rsidRDefault="008413FB" w:rsidP="008413FB">
      <w:pPr>
        <w:jc w:val="both"/>
        <w:rPr>
          <w:bCs/>
          <w:lang w:eastAsia="lt-LT"/>
        </w:rPr>
      </w:pPr>
    </w:p>
    <w:p w14:paraId="72A6063A" w14:textId="77777777" w:rsidR="008413FB" w:rsidRDefault="008413FB" w:rsidP="008413FB">
      <w:pPr>
        <w:jc w:val="center"/>
        <w:rPr>
          <w:b/>
          <w:bCs/>
          <w:lang w:eastAsia="lt-LT"/>
        </w:rPr>
      </w:pPr>
      <w:r>
        <w:rPr>
          <w:b/>
          <w:bCs/>
          <w:lang w:eastAsia="lt-LT"/>
        </w:rPr>
        <w:t>VILKAVIŠKIO R. PILVIŠKIŲ „SANTAKOS“ GIMNAZIJOS</w:t>
      </w:r>
    </w:p>
    <w:p w14:paraId="6649C712" w14:textId="77777777" w:rsidR="006C66C9" w:rsidRDefault="006C66C9" w:rsidP="008413FB">
      <w:pPr>
        <w:jc w:val="center"/>
        <w:rPr>
          <w:bCs/>
          <w:lang w:eastAsia="lt-LT"/>
        </w:rPr>
      </w:pPr>
      <w:r w:rsidRPr="00C56452">
        <w:rPr>
          <w:b/>
          <w:bCs/>
          <w:lang w:eastAsia="lt-LT"/>
        </w:rPr>
        <w:t>MOKINIŲ DALYVAUJAMOJO BIUDŽETO INICIATYVOS PROJEKTŲ IDĖJOS</w:t>
      </w:r>
    </w:p>
    <w:p w14:paraId="3766DBE0" w14:textId="77777777" w:rsidR="006C66C9" w:rsidRDefault="006C66C9">
      <w:pPr>
        <w:rPr>
          <w:bCs/>
          <w:lang w:eastAsia="lt-LT"/>
        </w:rPr>
      </w:pPr>
    </w:p>
    <w:p w14:paraId="000DEE28" w14:textId="77777777" w:rsidR="008413FB" w:rsidRDefault="008413FB">
      <w:pPr>
        <w:rPr>
          <w:bCs/>
          <w:lang w:eastAsia="lt-LT"/>
        </w:rPr>
      </w:pPr>
    </w:p>
    <w:p w14:paraId="3176167A" w14:textId="77777777" w:rsidR="006C66C9" w:rsidRDefault="006C66C9" w:rsidP="006C66C9">
      <w:pPr>
        <w:suppressAutoHyphens/>
        <w:spacing w:line="264" w:lineRule="auto"/>
        <w:rPr>
          <w:b/>
          <w:lang w:eastAsia="ar-SA"/>
        </w:rPr>
      </w:pPr>
      <w:r>
        <w:rPr>
          <w:b/>
          <w:lang w:eastAsia="ar-SA"/>
        </w:rPr>
        <w:t>Projekto pavadinimas: LYDERIŲ KAMPAS</w:t>
      </w:r>
    </w:p>
    <w:p w14:paraId="1A4904AA" w14:textId="77777777" w:rsidR="006C66C9" w:rsidRPr="00630F73" w:rsidRDefault="006C66C9" w:rsidP="006C66C9">
      <w:pPr>
        <w:suppressAutoHyphens/>
        <w:spacing w:line="276" w:lineRule="auto"/>
        <w:jc w:val="both"/>
        <w:rPr>
          <w:lang w:eastAsia="ar-SA"/>
        </w:rPr>
      </w:pPr>
      <w:r w:rsidRPr="006C66C9">
        <w:rPr>
          <w:b/>
          <w:lang w:eastAsia="ar-SA"/>
        </w:rPr>
        <w:t>Projekto</w:t>
      </w:r>
      <w:r w:rsidRPr="00630F73">
        <w:rPr>
          <w:lang w:eastAsia="ar-SA"/>
        </w:rPr>
        <w:t xml:space="preserve"> </w:t>
      </w:r>
      <w:r w:rsidRPr="006C66C9">
        <w:rPr>
          <w:b/>
          <w:lang w:eastAsia="ar-SA"/>
        </w:rPr>
        <w:t>tikslas</w:t>
      </w:r>
      <w:r w:rsidRPr="00630F73">
        <w:rPr>
          <w:lang w:eastAsia="ar-SA"/>
        </w:rPr>
        <w:t xml:space="preserve"> – įrengti „Lyderių kampo“ patalpą, skirtą burtis mokiniams, dalintis idėjomis, spręsti įvairius mokiniams iškylančius klausimus.</w:t>
      </w:r>
    </w:p>
    <w:p w14:paraId="7E44B3AA" w14:textId="77777777" w:rsidR="006C66C9" w:rsidRPr="00630F73" w:rsidRDefault="006C66C9" w:rsidP="006C66C9">
      <w:pPr>
        <w:suppressAutoHyphens/>
        <w:spacing w:line="276" w:lineRule="auto"/>
        <w:rPr>
          <w:lang w:eastAsia="ar-SA"/>
        </w:rPr>
      </w:pPr>
      <w:r w:rsidRPr="006C66C9">
        <w:rPr>
          <w:b/>
          <w:lang w:eastAsia="ar-SA"/>
        </w:rPr>
        <w:t>Tikslinė grupė</w:t>
      </w:r>
      <w:r w:rsidRPr="00630F73">
        <w:rPr>
          <w:lang w:eastAsia="ar-SA"/>
        </w:rPr>
        <w:t xml:space="preserve"> – gimnazijos mokinių taryba, mokiniai – lyderiai.</w:t>
      </w:r>
    </w:p>
    <w:p w14:paraId="2CAD6CA8" w14:textId="77777777" w:rsidR="006C66C9" w:rsidRDefault="006C66C9" w:rsidP="006C66C9">
      <w:pPr>
        <w:suppressAutoHyphens/>
        <w:spacing w:line="264" w:lineRule="auto"/>
        <w:jc w:val="both"/>
        <w:rPr>
          <w:lang w:eastAsia="ar-SA"/>
        </w:rPr>
      </w:pPr>
      <w:r w:rsidRPr="006C66C9">
        <w:rPr>
          <w:b/>
          <w:lang w:eastAsia="ar-SA"/>
        </w:rPr>
        <w:t>Sprendžiama problema</w:t>
      </w:r>
      <w:r w:rsidRPr="00630F73">
        <w:rPr>
          <w:lang w:eastAsia="ar-SA"/>
        </w:rPr>
        <w:t xml:space="preserve"> – iki šiol gimnazijos mokinių taryba renkasi įvairiuose kabinetuose (kurie tą dieną laisvi po pamokų), įvairią sukauptą medžiagą laiko mokinių tarybos kuratorės kabinete. Tai nepatogu, nes ko nors prireikus, trukdoma mokytojai vesti pamokas, nėra pastovios vietos susirinkimams, mokiniai neturi vietos, kur galėtų laivai diskutuoti, kelti idėjas, spręsti jiems iškilusius klausimus. Šiuo metu gimnazija, padedama rėmėjų, suremontavo vieną gimnazijos patalpą, yra kompiuteris, televizorius (galimas prijungti prie kompiuterio), tačiau reikėtų spausdintuvo, kolonėlių (bus galima nuotoliu bendrauti su kitų mokyklų mokiniais, klausyti paskaitų ir pan.), baldų.</w:t>
      </w:r>
    </w:p>
    <w:p w14:paraId="142E3217" w14:textId="77777777" w:rsidR="006C66C9" w:rsidRDefault="006C66C9" w:rsidP="006C66C9">
      <w:pPr>
        <w:suppressAutoHyphens/>
        <w:spacing w:line="276" w:lineRule="auto"/>
        <w:jc w:val="both"/>
        <w:rPr>
          <w:lang w:eastAsia="ar-SA"/>
        </w:rPr>
      </w:pPr>
      <w:r w:rsidRPr="00C56452">
        <w:rPr>
          <w:b/>
          <w:lang w:eastAsia="ar-SA"/>
        </w:rPr>
        <w:t>Projekto rezultatai, jų nauda mokyklos bendruomenei</w:t>
      </w:r>
      <w:r>
        <w:rPr>
          <w:b/>
          <w:lang w:eastAsia="ar-SA"/>
        </w:rPr>
        <w:t xml:space="preserve">. </w:t>
      </w:r>
      <w:r w:rsidRPr="00630F73">
        <w:rPr>
          <w:lang w:eastAsia="ar-SA"/>
        </w:rPr>
        <w:t>Įkurtas „Lyderių kampas“</w:t>
      </w:r>
      <w:r>
        <w:rPr>
          <w:lang w:eastAsia="ar-SA"/>
        </w:rPr>
        <w:t xml:space="preserve"> leis mokiniams generuoti idėjas, plačiau vystyti savanorystę, mokiniai turės vietą, kur galės susirinkti pasitarti, diskutuoti, klausyti paskaitų, pasikviesti svečių, bendrauti ir bendradarbiauti. Tikimasi, kad „Lyderių kampas“ leis atsiskleisti gimnazijos mokiniams – lyderiams, mokiniai taps idėjų generatoriais, renginių organizatoriais, todėl vėl bus rengiami dėl COVID nutrūkę tradiciniai gimnazijos renginiai, atsiras naujų renginių, daugiau mokinių įsitrauks į savanorystės akcijas.</w:t>
      </w:r>
    </w:p>
    <w:p w14:paraId="4B4453A7" w14:textId="77777777" w:rsidR="006C66C9" w:rsidRDefault="006C66C9" w:rsidP="006C66C9">
      <w:pPr>
        <w:suppressAutoHyphens/>
        <w:spacing w:line="276" w:lineRule="auto"/>
        <w:jc w:val="both"/>
        <w:rPr>
          <w:lang w:eastAsia="ar-SA"/>
        </w:rPr>
      </w:pPr>
      <w:r>
        <w:rPr>
          <w:b/>
          <w:lang w:eastAsia="ar-SA"/>
        </w:rPr>
        <w:t>Prašoma suma: 1925,83 Eur</w:t>
      </w:r>
    </w:p>
    <w:p w14:paraId="174A0975" w14:textId="77777777" w:rsidR="006C66C9" w:rsidRDefault="006C66C9" w:rsidP="006C66C9">
      <w:pPr>
        <w:suppressAutoHyphens/>
        <w:spacing w:line="276" w:lineRule="auto"/>
        <w:jc w:val="both"/>
        <w:rPr>
          <w:lang w:eastAsia="ar-SA"/>
        </w:rPr>
      </w:pPr>
    </w:p>
    <w:p w14:paraId="0E59948A" w14:textId="77777777" w:rsidR="008413FB" w:rsidRDefault="008413FB" w:rsidP="006C66C9">
      <w:pPr>
        <w:suppressAutoHyphens/>
        <w:spacing w:line="276" w:lineRule="auto"/>
        <w:jc w:val="both"/>
        <w:rPr>
          <w:lang w:eastAsia="ar-SA"/>
        </w:rPr>
      </w:pPr>
    </w:p>
    <w:p w14:paraId="1DA42D1B" w14:textId="77777777" w:rsidR="006C66C9" w:rsidRDefault="000D3C7F" w:rsidP="000D3C7F">
      <w:pPr>
        <w:suppressAutoHyphens/>
        <w:spacing w:line="264" w:lineRule="auto"/>
        <w:rPr>
          <w:lang w:eastAsia="ar-SA"/>
        </w:rPr>
      </w:pPr>
      <w:r>
        <w:rPr>
          <w:b/>
          <w:lang w:eastAsia="ar-SA"/>
        </w:rPr>
        <w:t>Projekto pavadinimas: ŠACHMATŲ OAZĖ</w:t>
      </w:r>
    </w:p>
    <w:p w14:paraId="3E631669" w14:textId="77777777" w:rsidR="000D3C7F" w:rsidRDefault="000D3C7F" w:rsidP="000D3C7F">
      <w:pPr>
        <w:suppressAutoHyphens/>
        <w:spacing w:line="276" w:lineRule="auto"/>
        <w:jc w:val="both"/>
        <w:rPr>
          <w:lang w:eastAsia="ar-SA"/>
        </w:rPr>
      </w:pPr>
      <w:r w:rsidRPr="000D3C7F">
        <w:rPr>
          <w:b/>
          <w:lang w:eastAsia="ar-SA"/>
        </w:rPr>
        <w:t>Projekto tikslas</w:t>
      </w:r>
      <w:r>
        <w:rPr>
          <w:lang w:eastAsia="ar-SA"/>
        </w:rPr>
        <w:t xml:space="preserve"> – atnaujinti gimnazijos fojė baldus, siekiant populiarinti šachmatų žaidimą mokinių tarpe.</w:t>
      </w:r>
    </w:p>
    <w:p w14:paraId="7A5F9D6C" w14:textId="77777777" w:rsidR="000D3C7F" w:rsidRDefault="000D3C7F" w:rsidP="000D3C7F">
      <w:pPr>
        <w:suppressAutoHyphens/>
        <w:spacing w:line="276" w:lineRule="auto"/>
        <w:jc w:val="both"/>
        <w:rPr>
          <w:lang w:eastAsia="ar-SA"/>
        </w:rPr>
      </w:pPr>
      <w:r w:rsidRPr="000D3C7F">
        <w:rPr>
          <w:b/>
          <w:lang w:eastAsia="ar-SA"/>
        </w:rPr>
        <w:t>Tikslinė grupė</w:t>
      </w:r>
      <w:r w:rsidRPr="00342E79">
        <w:rPr>
          <w:lang w:eastAsia="ar-SA"/>
        </w:rPr>
        <w:t xml:space="preserve"> </w:t>
      </w:r>
      <w:r>
        <w:rPr>
          <w:lang w:eastAsia="ar-SA"/>
        </w:rPr>
        <w:t>–</w:t>
      </w:r>
      <w:r w:rsidRPr="00342E79">
        <w:rPr>
          <w:lang w:eastAsia="ar-SA"/>
        </w:rPr>
        <w:t xml:space="preserve"> </w:t>
      </w:r>
      <w:r>
        <w:rPr>
          <w:lang w:eastAsia="ar-SA"/>
        </w:rPr>
        <w:t>gimnazijos mokiniai.</w:t>
      </w:r>
    </w:p>
    <w:p w14:paraId="41272BED" w14:textId="77777777" w:rsidR="000D3C7F" w:rsidRDefault="000D3C7F" w:rsidP="000D3C7F">
      <w:pPr>
        <w:suppressAutoHyphens/>
        <w:spacing w:line="264" w:lineRule="auto"/>
        <w:jc w:val="both"/>
        <w:rPr>
          <w:lang w:eastAsia="ar-SA"/>
        </w:rPr>
      </w:pPr>
      <w:r w:rsidRPr="000D3C7F">
        <w:rPr>
          <w:b/>
          <w:lang w:eastAsia="ar-SA"/>
        </w:rPr>
        <w:t xml:space="preserve">Sprendžiama problema </w:t>
      </w:r>
      <w:r>
        <w:rPr>
          <w:lang w:eastAsia="ar-SA"/>
        </w:rPr>
        <w:t>– pastebima, kad kiekvieną pertrauką, po pamokų ir laisvų pamokų metu visada galima rasti fojė mokinių, žaidžiančių šachmatais. Tačiau gimnazijos fojė esantys stalai, kėdės bei suoliukai, skirti žaisti šachmatais, yra nepatogūs, maži, seni ir morališkai pasenę.</w:t>
      </w:r>
    </w:p>
    <w:p w14:paraId="16CCE7F6" w14:textId="77777777" w:rsidR="000D3C7F" w:rsidRDefault="000D3C7F" w:rsidP="000D3C7F">
      <w:pPr>
        <w:suppressAutoHyphens/>
        <w:spacing w:line="276" w:lineRule="auto"/>
        <w:jc w:val="both"/>
        <w:rPr>
          <w:lang w:eastAsia="ar-SA"/>
        </w:rPr>
      </w:pPr>
      <w:r w:rsidRPr="00C56452">
        <w:rPr>
          <w:b/>
          <w:lang w:eastAsia="ar-SA"/>
        </w:rPr>
        <w:t>Projekto rezultatai, jų nauda mokyklos bendruomenei</w:t>
      </w:r>
      <w:r>
        <w:rPr>
          <w:b/>
          <w:lang w:eastAsia="ar-SA"/>
        </w:rPr>
        <w:t xml:space="preserve">. </w:t>
      </w:r>
      <w:r>
        <w:rPr>
          <w:lang w:eastAsia="ar-SA"/>
        </w:rPr>
        <w:t>Atnaujinus baldus tikimasi, kad jauki fojė aplinka pritrauks daugiau mokinių, žaidžiančių šachmatais. Šachmatai teigiamai veiks vaikų vystymąsi, lavins loginį, kūrybinį mąstymą, pastabumą, mokys bendravimo, bendradarbiavimo, susitarimų laikymosi.</w:t>
      </w:r>
    </w:p>
    <w:p w14:paraId="4DEB7912" w14:textId="77777777" w:rsidR="000D3C7F" w:rsidRDefault="000D3C7F" w:rsidP="000D3C7F">
      <w:pPr>
        <w:suppressAutoHyphens/>
        <w:spacing w:line="276" w:lineRule="auto"/>
        <w:jc w:val="both"/>
        <w:rPr>
          <w:lang w:eastAsia="ar-SA"/>
        </w:rPr>
      </w:pPr>
      <w:r>
        <w:rPr>
          <w:b/>
          <w:lang w:eastAsia="ar-SA"/>
        </w:rPr>
        <w:t>Prašoma suma: 2412,00 Eur</w:t>
      </w:r>
    </w:p>
    <w:p w14:paraId="5D9083ED" w14:textId="77777777" w:rsidR="000D3C7F" w:rsidRDefault="000D3C7F" w:rsidP="000D3C7F">
      <w:pPr>
        <w:suppressAutoHyphens/>
        <w:spacing w:line="276" w:lineRule="auto"/>
        <w:jc w:val="both"/>
        <w:rPr>
          <w:lang w:eastAsia="ar-SA"/>
        </w:rPr>
      </w:pPr>
    </w:p>
    <w:p w14:paraId="0C21F384" w14:textId="77777777" w:rsidR="008413FB" w:rsidRDefault="008413FB" w:rsidP="000D3C7F">
      <w:pPr>
        <w:suppressAutoHyphens/>
        <w:spacing w:line="276" w:lineRule="auto"/>
        <w:jc w:val="both"/>
        <w:rPr>
          <w:lang w:eastAsia="ar-SA"/>
        </w:rPr>
      </w:pPr>
    </w:p>
    <w:p w14:paraId="0D87CF52" w14:textId="77777777" w:rsidR="00611FD8" w:rsidRDefault="00611FD8" w:rsidP="000D3C7F">
      <w:pPr>
        <w:suppressAutoHyphens/>
        <w:spacing w:line="276" w:lineRule="auto"/>
        <w:jc w:val="both"/>
        <w:rPr>
          <w:lang w:eastAsia="ar-SA"/>
        </w:rPr>
      </w:pPr>
    </w:p>
    <w:p w14:paraId="2E293164" w14:textId="77777777" w:rsidR="00611FD8" w:rsidRDefault="00611FD8" w:rsidP="000D3C7F">
      <w:pPr>
        <w:suppressAutoHyphens/>
        <w:spacing w:line="276" w:lineRule="auto"/>
        <w:jc w:val="both"/>
        <w:rPr>
          <w:lang w:eastAsia="ar-SA"/>
        </w:rPr>
      </w:pPr>
    </w:p>
    <w:p w14:paraId="7D58906F" w14:textId="77777777" w:rsidR="000D3C7F" w:rsidRDefault="00D450AB" w:rsidP="00D450AB">
      <w:pPr>
        <w:suppressAutoHyphens/>
        <w:spacing w:line="264" w:lineRule="auto"/>
        <w:rPr>
          <w:lang w:eastAsia="ar-SA"/>
        </w:rPr>
      </w:pPr>
      <w:r>
        <w:rPr>
          <w:b/>
          <w:lang w:eastAsia="ar-SA"/>
        </w:rPr>
        <w:lastRenderedPageBreak/>
        <w:t>Projekto pavadinimas: KAD MOKYTIS BŪTŲ JAUKIAU</w:t>
      </w:r>
    </w:p>
    <w:p w14:paraId="49A9DAA0" w14:textId="77777777" w:rsidR="00D450AB" w:rsidRDefault="00D450AB" w:rsidP="00D450AB">
      <w:pPr>
        <w:suppressAutoHyphens/>
        <w:spacing w:line="276" w:lineRule="auto"/>
        <w:jc w:val="both"/>
        <w:rPr>
          <w:lang w:eastAsia="ar-SA"/>
        </w:rPr>
      </w:pPr>
      <w:r w:rsidRPr="00D450AB">
        <w:rPr>
          <w:b/>
          <w:lang w:eastAsia="ar-SA"/>
        </w:rPr>
        <w:t>Projekto tikslas</w:t>
      </w:r>
      <w:r>
        <w:rPr>
          <w:lang w:eastAsia="ar-SA"/>
        </w:rPr>
        <w:t xml:space="preserve"> – </w:t>
      </w:r>
      <w:r w:rsidRPr="00BB4BF7">
        <w:rPr>
          <w:lang w:eastAsia="ar-SA"/>
        </w:rPr>
        <w:t xml:space="preserve">atnaujinti </w:t>
      </w:r>
      <w:r>
        <w:rPr>
          <w:lang w:eastAsia="ar-SA"/>
        </w:rPr>
        <w:t>A1 (anglų kalbos) kabineto baldus</w:t>
      </w:r>
      <w:r w:rsidRPr="00BB4BF7">
        <w:rPr>
          <w:lang w:eastAsia="ar-SA"/>
        </w:rPr>
        <w:t xml:space="preserve">, siekiant </w:t>
      </w:r>
      <w:r>
        <w:rPr>
          <w:lang w:eastAsia="ar-SA"/>
        </w:rPr>
        <w:t xml:space="preserve">kad jaunesnių klasių mokiniai mokytųsi jaukioje ir motyvuojančioje aplinkoje. </w:t>
      </w:r>
    </w:p>
    <w:p w14:paraId="1434FFF9" w14:textId="77777777" w:rsidR="00D450AB" w:rsidRDefault="00D450AB" w:rsidP="00D450AB">
      <w:pPr>
        <w:suppressAutoHyphens/>
        <w:spacing w:line="276" w:lineRule="auto"/>
        <w:jc w:val="both"/>
        <w:rPr>
          <w:lang w:eastAsia="ar-SA"/>
        </w:rPr>
      </w:pPr>
      <w:r w:rsidRPr="00D450AB">
        <w:rPr>
          <w:b/>
          <w:lang w:eastAsia="ar-SA"/>
        </w:rPr>
        <w:t>Tikslinė grupė</w:t>
      </w:r>
      <w:r w:rsidRPr="00342E79">
        <w:rPr>
          <w:lang w:eastAsia="ar-SA"/>
        </w:rPr>
        <w:t xml:space="preserve"> </w:t>
      </w:r>
      <w:r>
        <w:rPr>
          <w:lang w:eastAsia="ar-SA"/>
        </w:rPr>
        <w:t>– gimnazijos mokiniai</w:t>
      </w:r>
    </w:p>
    <w:p w14:paraId="504CB0BF" w14:textId="77777777" w:rsidR="00D450AB" w:rsidRDefault="00D450AB" w:rsidP="00D450AB">
      <w:pPr>
        <w:suppressAutoHyphens/>
        <w:spacing w:line="264" w:lineRule="auto"/>
        <w:jc w:val="both"/>
        <w:rPr>
          <w:lang w:eastAsia="ar-SA"/>
        </w:rPr>
      </w:pPr>
      <w:r w:rsidRPr="00D450AB">
        <w:rPr>
          <w:b/>
          <w:lang w:eastAsia="ar-SA"/>
        </w:rPr>
        <w:t>Sprendžiama problema</w:t>
      </w:r>
      <w:r>
        <w:rPr>
          <w:lang w:eastAsia="ar-SA"/>
        </w:rPr>
        <w:t xml:space="preserve"> – užsienio kalbos mokymas(</w:t>
      </w:r>
      <w:proofErr w:type="spellStart"/>
      <w:r>
        <w:rPr>
          <w:lang w:eastAsia="ar-SA"/>
        </w:rPr>
        <w:t>is</w:t>
      </w:r>
      <w:proofErr w:type="spellEnd"/>
      <w:r>
        <w:rPr>
          <w:lang w:eastAsia="ar-SA"/>
        </w:rPr>
        <w:t>) prasideda pradinėse klasėse, o šio amžiaus mokiniams jauki ir patraukli mokymosi aplinka yra ypatingai svarbi – ji motyvuoja ir skatina tobulėti. Tačiau kabinete esantys stalai, kėdės yra nepatogūs, sunkūs, seni ir morališkai pasenę.</w:t>
      </w:r>
    </w:p>
    <w:p w14:paraId="29257F8E" w14:textId="77777777" w:rsidR="00D450AB" w:rsidRDefault="00D450AB" w:rsidP="00D450AB">
      <w:pPr>
        <w:suppressAutoHyphens/>
        <w:spacing w:line="276" w:lineRule="auto"/>
        <w:jc w:val="both"/>
        <w:rPr>
          <w:lang w:eastAsia="ar-SA"/>
        </w:rPr>
      </w:pPr>
      <w:r w:rsidRPr="00C56452">
        <w:rPr>
          <w:b/>
          <w:lang w:eastAsia="ar-SA"/>
        </w:rPr>
        <w:t>Projekto rezultatai, jų nauda mokyklos bendruomenei</w:t>
      </w:r>
      <w:r>
        <w:rPr>
          <w:b/>
          <w:lang w:eastAsia="ar-SA"/>
        </w:rPr>
        <w:t xml:space="preserve">. </w:t>
      </w:r>
      <w:r>
        <w:rPr>
          <w:lang w:eastAsia="ar-SA"/>
        </w:rPr>
        <w:t>Atnaujinus baldus tikimasi, kad jauki ir šiuolaikiška kabineto aplinka skatins mokinius siekti geresnių anglų kalbos rezultatų, skatins norą aktyviai dalyvauti pamokose ir gerins pasiekimus ir pažangumą, o tai tikėtina, turės įtakos vyresnėse klasėse pasiekimų patikrinimų metu.</w:t>
      </w:r>
    </w:p>
    <w:p w14:paraId="1E9B4135" w14:textId="77777777" w:rsidR="00D450AB" w:rsidRDefault="00D450AB" w:rsidP="00D450AB">
      <w:pPr>
        <w:suppressAutoHyphens/>
        <w:spacing w:line="276" w:lineRule="auto"/>
        <w:jc w:val="both"/>
        <w:rPr>
          <w:lang w:eastAsia="ar-SA"/>
        </w:rPr>
      </w:pPr>
      <w:r>
        <w:rPr>
          <w:b/>
          <w:lang w:eastAsia="ar-SA"/>
        </w:rPr>
        <w:t>Prašoma suma: 2160,00 Eur</w:t>
      </w:r>
    </w:p>
    <w:p w14:paraId="452140D5" w14:textId="77777777" w:rsidR="008413FB" w:rsidRDefault="008413FB" w:rsidP="00D450AB">
      <w:pPr>
        <w:suppressAutoHyphens/>
        <w:spacing w:line="276" w:lineRule="auto"/>
        <w:jc w:val="both"/>
        <w:rPr>
          <w:lang w:eastAsia="ar-SA"/>
        </w:rPr>
      </w:pPr>
    </w:p>
    <w:p w14:paraId="27C0F629" w14:textId="77777777" w:rsidR="008413FB" w:rsidRPr="008413FB" w:rsidRDefault="008413FB" w:rsidP="00D450AB">
      <w:pPr>
        <w:suppressAutoHyphens/>
        <w:spacing w:line="276" w:lineRule="auto"/>
        <w:jc w:val="both"/>
      </w:pPr>
    </w:p>
    <w:sectPr w:rsidR="008413FB" w:rsidRPr="008413FB" w:rsidSect="00AE126E">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BF"/>
    <w:rsid w:val="000D3C7F"/>
    <w:rsid w:val="00280A56"/>
    <w:rsid w:val="00611FD8"/>
    <w:rsid w:val="006C66C9"/>
    <w:rsid w:val="007456FC"/>
    <w:rsid w:val="00802468"/>
    <w:rsid w:val="008413FB"/>
    <w:rsid w:val="008556A5"/>
    <w:rsid w:val="00AE126E"/>
    <w:rsid w:val="00D450AB"/>
    <w:rsid w:val="00FB04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D9D1"/>
  <w15:chartTrackingRefBased/>
  <w15:docId w15:val="{9FD49A8A-8BEA-4A82-872D-A24A9A1D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2254</Words>
  <Characters>1286</Characters>
  <Application>Microsoft Office Word</Application>
  <DocSecurity>0</DocSecurity>
  <Lines>10</Lines>
  <Paragraphs>7</Paragraphs>
  <ScaleCrop>false</ScaleCrop>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Direktorė</dc:creator>
  <cp:keywords/>
  <dc:description/>
  <cp:lastModifiedBy>DONATAS ZDANAVIČIUS</cp:lastModifiedBy>
  <cp:revision>2</cp:revision>
  <dcterms:created xsi:type="dcterms:W3CDTF">2023-10-10T13:37:00Z</dcterms:created>
  <dcterms:modified xsi:type="dcterms:W3CDTF">2023-10-10T13:37:00Z</dcterms:modified>
</cp:coreProperties>
</file>